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E5" w:rsidRDefault="005F0AE5" w:rsidP="00BB14E0">
      <w:pPr>
        <w:spacing w:after="0"/>
      </w:pPr>
      <w:r>
        <w:t>Name</w:t>
      </w:r>
      <w:proofErr w:type="gramStart"/>
      <w:r>
        <w:t>:_</w:t>
      </w:r>
      <w:proofErr w:type="gramEnd"/>
      <w:r>
        <w:t>________________________</w:t>
      </w:r>
      <w:r w:rsidR="00525EBC">
        <w:rPr>
          <w:noProof/>
        </w:rPr>
        <w:drawing>
          <wp:inline distT="0" distB="0" distL="0" distR="0">
            <wp:extent cx="1933575" cy="1533525"/>
            <wp:effectExtent l="19050" t="0" r="9525" b="0"/>
            <wp:docPr id="1" name="Picture 0" descr="M&amp;M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M Bag.jpg"/>
                    <pic:cNvPicPr/>
                  </pic:nvPicPr>
                  <pic:blipFill>
                    <a:blip r:embed="rId7" cstate="print"/>
                    <a:stretch>
                      <a:fillRect/>
                    </a:stretch>
                  </pic:blipFill>
                  <pic:spPr>
                    <a:xfrm>
                      <a:off x="0" y="0"/>
                      <a:ext cx="1933575" cy="1533525"/>
                    </a:xfrm>
                    <a:prstGeom prst="rect">
                      <a:avLst/>
                    </a:prstGeom>
                    <a:noFill/>
                    <a:ln>
                      <a:noFill/>
                    </a:ln>
                  </pic:spPr>
                </pic:pic>
              </a:graphicData>
            </a:graphic>
          </wp:inline>
        </w:drawing>
      </w:r>
    </w:p>
    <w:p w:rsidR="00BB14E0" w:rsidRDefault="00BB14E0" w:rsidP="00BB14E0">
      <w:pPr>
        <w:spacing w:after="0"/>
      </w:pPr>
      <w:r>
        <w:t>Date</w:t>
      </w:r>
      <w:proofErr w:type="gramStart"/>
      <w:r>
        <w:t>:_</w:t>
      </w:r>
      <w:proofErr w:type="gramEnd"/>
      <w:r>
        <w:t>______________</w:t>
      </w:r>
    </w:p>
    <w:p w:rsidR="005F0AE5" w:rsidRDefault="005F0AE5" w:rsidP="00BB14E0">
      <w:pPr>
        <w:spacing w:after="0"/>
      </w:pPr>
      <w:r>
        <w:t>Period</w:t>
      </w:r>
      <w:proofErr w:type="gramStart"/>
      <w:r>
        <w:t>:_</w:t>
      </w:r>
      <w:proofErr w:type="gramEnd"/>
      <w:r>
        <w:t>_____________</w:t>
      </w:r>
    </w:p>
    <w:p w:rsidR="00423F71" w:rsidRDefault="00525EBC" w:rsidP="00BB14E0">
      <w:pPr>
        <w:spacing w:after="0"/>
        <w:jc w:val="center"/>
        <w:rPr>
          <w:b/>
          <w:u w:val="single"/>
        </w:rPr>
      </w:pPr>
      <w:r>
        <w:rPr>
          <w:b/>
          <w:u w:val="single"/>
        </w:rPr>
        <w:t>M&amp;</w:t>
      </w:r>
      <w:proofErr w:type="gramStart"/>
      <w:r>
        <w:rPr>
          <w:b/>
          <w:u w:val="single"/>
        </w:rPr>
        <w:t xml:space="preserve">M </w:t>
      </w:r>
      <w:r w:rsidR="005F0AE5" w:rsidRPr="005F0AE5">
        <w:rPr>
          <w:b/>
          <w:u w:val="single"/>
        </w:rPr>
        <w:t xml:space="preserve"> Lab</w:t>
      </w:r>
      <w:proofErr w:type="gramEnd"/>
    </w:p>
    <w:p w:rsidR="005F0AE5" w:rsidRDefault="005F0AE5" w:rsidP="005F0AE5">
      <w:r>
        <w:tab/>
        <w:t>The scientific method is a way to think about problems and a way to solve problems.  Scientists do not always follow the steps of the scientific method in order.  However after a problem is solved, a scientist can use the scientific method to explain how the solution was reached.  The scientific method can be broken down into the following parts:</w:t>
      </w:r>
    </w:p>
    <w:p w:rsidR="005F0AE5" w:rsidRDefault="005F0AE5" w:rsidP="005F0AE5">
      <w:pPr>
        <w:pStyle w:val="ListParagraph"/>
        <w:numPr>
          <w:ilvl w:val="0"/>
          <w:numId w:val="1"/>
        </w:numPr>
      </w:pPr>
      <w:r>
        <w:t>State the problem</w:t>
      </w:r>
      <w:r w:rsidR="00D35B74">
        <w:t>.</w:t>
      </w:r>
    </w:p>
    <w:p w:rsidR="005F0AE5" w:rsidRDefault="005F0AE5" w:rsidP="005F0AE5">
      <w:pPr>
        <w:pStyle w:val="ListParagraph"/>
        <w:numPr>
          <w:ilvl w:val="0"/>
          <w:numId w:val="1"/>
        </w:numPr>
      </w:pPr>
      <w:r>
        <w:t>Gather information</w:t>
      </w:r>
      <w:r w:rsidR="00D35B74">
        <w:t>.</w:t>
      </w:r>
    </w:p>
    <w:p w:rsidR="005F0AE5" w:rsidRDefault="005F0AE5" w:rsidP="005F0AE5">
      <w:pPr>
        <w:pStyle w:val="ListParagraph"/>
        <w:numPr>
          <w:ilvl w:val="0"/>
          <w:numId w:val="1"/>
        </w:numPr>
      </w:pPr>
      <w:r>
        <w:t>Form a hypothesis</w:t>
      </w:r>
      <w:r w:rsidR="00D35B74">
        <w:t>.</w:t>
      </w:r>
    </w:p>
    <w:p w:rsidR="005F0AE5" w:rsidRDefault="005F0AE5" w:rsidP="005F0AE5">
      <w:pPr>
        <w:pStyle w:val="ListParagraph"/>
        <w:numPr>
          <w:ilvl w:val="0"/>
          <w:numId w:val="1"/>
        </w:numPr>
      </w:pPr>
      <w:r>
        <w:t>Experiment</w:t>
      </w:r>
      <w:r w:rsidR="00D35B74">
        <w:t>.</w:t>
      </w:r>
    </w:p>
    <w:p w:rsidR="005F0AE5" w:rsidRDefault="005F0AE5" w:rsidP="005F0AE5">
      <w:pPr>
        <w:pStyle w:val="ListParagraph"/>
        <w:numPr>
          <w:ilvl w:val="0"/>
          <w:numId w:val="1"/>
        </w:numPr>
      </w:pPr>
      <w:r>
        <w:t>Record and analyze data</w:t>
      </w:r>
      <w:r w:rsidR="00D35B74">
        <w:t>.</w:t>
      </w:r>
    </w:p>
    <w:p w:rsidR="005F0AE5" w:rsidRDefault="005F0AE5" w:rsidP="005F0AE5">
      <w:pPr>
        <w:pStyle w:val="ListParagraph"/>
        <w:numPr>
          <w:ilvl w:val="0"/>
          <w:numId w:val="1"/>
        </w:numPr>
      </w:pPr>
      <w:r>
        <w:t>State a conclusion</w:t>
      </w:r>
      <w:r w:rsidR="00D35B74">
        <w:t>.</w:t>
      </w:r>
    </w:p>
    <w:p w:rsidR="005F0AE5" w:rsidRDefault="005F0AE5" w:rsidP="005F0AE5">
      <w:pPr>
        <w:rPr>
          <w:b/>
        </w:rPr>
      </w:pPr>
      <w:r w:rsidRPr="005F0AE5">
        <w:rPr>
          <w:b/>
        </w:rPr>
        <w:t>Introduction</w:t>
      </w:r>
    </w:p>
    <w:p w:rsidR="005F0AE5" w:rsidRDefault="005F0AE5" w:rsidP="005F0AE5">
      <w:r>
        <w:tab/>
        <w:t>In this activity, you will follow the steps of the scientific method to discover how many candies of each color are in a given amount of M&amp;M’s.  This lab shows you how scientists record data on charts, make graphs, and draw conclusions.  Do not eat any of the candies until I tell you because it will affect your results.  Do not begin until instructed to do so.</w:t>
      </w:r>
    </w:p>
    <w:p w:rsidR="005F0AE5" w:rsidRDefault="005F0AE5" w:rsidP="005F0AE5">
      <w:pPr>
        <w:rPr>
          <w:b/>
        </w:rPr>
      </w:pPr>
      <w:r w:rsidRPr="005F0AE5">
        <w:rPr>
          <w:b/>
        </w:rPr>
        <w:t>Objectives</w:t>
      </w:r>
    </w:p>
    <w:p w:rsidR="005F0AE5" w:rsidRDefault="005F0AE5" w:rsidP="005F0AE5">
      <w:pPr>
        <w:pStyle w:val="ListParagraph"/>
        <w:numPr>
          <w:ilvl w:val="0"/>
          <w:numId w:val="2"/>
        </w:numPr>
      </w:pPr>
      <w:r>
        <w:t>Name and describe the steps of the scientific method</w:t>
      </w:r>
      <w:r w:rsidR="00D35B74">
        <w:t>.</w:t>
      </w:r>
    </w:p>
    <w:p w:rsidR="005F0AE5" w:rsidRDefault="005F0AE5" w:rsidP="005F0AE5">
      <w:pPr>
        <w:pStyle w:val="ListParagraph"/>
        <w:numPr>
          <w:ilvl w:val="0"/>
          <w:numId w:val="2"/>
        </w:numPr>
      </w:pPr>
      <w:r>
        <w:t>Follow the steps of the scientific method to solve a problem</w:t>
      </w:r>
      <w:r w:rsidR="00D35B74">
        <w:t>.</w:t>
      </w:r>
    </w:p>
    <w:p w:rsidR="005F0AE5" w:rsidRDefault="00D35B74" w:rsidP="005F0AE5">
      <w:pPr>
        <w:pStyle w:val="ListParagraph"/>
        <w:numPr>
          <w:ilvl w:val="0"/>
          <w:numId w:val="2"/>
        </w:numPr>
      </w:pPr>
      <w:r>
        <w:t>Record data in a table or chart.</w:t>
      </w:r>
    </w:p>
    <w:p w:rsidR="00D35B74" w:rsidRDefault="00D35B74" w:rsidP="005F0AE5">
      <w:pPr>
        <w:pStyle w:val="ListParagraph"/>
        <w:numPr>
          <w:ilvl w:val="0"/>
          <w:numId w:val="2"/>
        </w:numPr>
      </w:pPr>
      <w:r>
        <w:t>Construct a graph that shows the results of the investigation.</w:t>
      </w:r>
    </w:p>
    <w:p w:rsidR="00525EBC" w:rsidRDefault="00525EBC" w:rsidP="00D35B74">
      <w:pPr>
        <w:rPr>
          <w:b/>
        </w:rPr>
      </w:pPr>
    </w:p>
    <w:p w:rsidR="00525EBC" w:rsidRDefault="00525EBC" w:rsidP="00D35B74">
      <w:pPr>
        <w:rPr>
          <w:b/>
        </w:rPr>
      </w:pPr>
    </w:p>
    <w:p w:rsidR="00525EBC" w:rsidRDefault="00525EBC" w:rsidP="00D35B74">
      <w:pPr>
        <w:rPr>
          <w:b/>
        </w:rPr>
      </w:pPr>
    </w:p>
    <w:p w:rsidR="000D5220" w:rsidRDefault="000D5220" w:rsidP="00D35B74">
      <w:pPr>
        <w:rPr>
          <w:b/>
        </w:rPr>
      </w:pPr>
    </w:p>
    <w:p w:rsidR="00D35B74" w:rsidRDefault="00D35B74" w:rsidP="00D35B74">
      <w:pPr>
        <w:rPr>
          <w:b/>
        </w:rPr>
      </w:pPr>
      <w:r w:rsidRPr="00D35B74">
        <w:rPr>
          <w:b/>
        </w:rPr>
        <w:lastRenderedPageBreak/>
        <w:t>Materials</w:t>
      </w:r>
    </w:p>
    <w:p w:rsidR="00D35B74" w:rsidRDefault="00D35B74" w:rsidP="00525EBC">
      <w:pPr>
        <w:spacing w:after="0"/>
      </w:pPr>
      <w:r>
        <w:tab/>
        <w:t xml:space="preserve"> </w:t>
      </w:r>
      <w:r w:rsidR="00D92532">
        <w:t>47.9</w:t>
      </w:r>
      <w:r>
        <w:t xml:space="preserve"> g of M&amp;M’s in a cup</w:t>
      </w:r>
      <w:r w:rsidR="00D92532">
        <w:t xml:space="preserve"> (or package of M&amp;M’s)</w:t>
      </w:r>
    </w:p>
    <w:p w:rsidR="00D35B74" w:rsidRDefault="00D35B74" w:rsidP="00525EBC">
      <w:pPr>
        <w:spacing w:after="0"/>
      </w:pPr>
      <w:r>
        <w:tab/>
        <w:t>Pencil</w:t>
      </w:r>
    </w:p>
    <w:p w:rsidR="00D92532" w:rsidRDefault="00D92532" w:rsidP="00525EBC">
      <w:pPr>
        <w:spacing w:after="0"/>
      </w:pPr>
      <w:r>
        <w:tab/>
        <w:t>Paper towel or plate</w:t>
      </w:r>
    </w:p>
    <w:p w:rsidR="00D35B74" w:rsidRDefault="00D35B74" w:rsidP="00525EBC">
      <w:pPr>
        <w:spacing w:after="0"/>
      </w:pPr>
      <w:r>
        <w:tab/>
        <w:t>Lab sheet with chart to record individual data and class data</w:t>
      </w:r>
    </w:p>
    <w:p w:rsidR="00D92532" w:rsidRDefault="00D35B74" w:rsidP="00525EBC">
      <w:pPr>
        <w:spacing w:after="0"/>
      </w:pPr>
      <w:r>
        <w:tab/>
        <w:t>Colored pencils to match candy colors</w:t>
      </w:r>
    </w:p>
    <w:p w:rsidR="00525EBC" w:rsidRPr="00525EBC" w:rsidRDefault="00525EBC" w:rsidP="00525EBC">
      <w:pPr>
        <w:spacing w:after="0"/>
      </w:pPr>
    </w:p>
    <w:p w:rsidR="00D35B74" w:rsidRDefault="005E7F48" w:rsidP="00D35B74">
      <w:pPr>
        <w:rPr>
          <w:b/>
        </w:rPr>
      </w:pPr>
      <w:r>
        <w:rPr>
          <w:b/>
        </w:rPr>
        <w:t>Research/Prediction</w:t>
      </w:r>
    </w:p>
    <w:p w:rsidR="00D35B74" w:rsidRDefault="00D35B74" w:rsidP="00D35B74">
      <w:pPr>
        <w:pStyle w:val="ListParagraph"/>
        <w:numPr>
          <w:ilvl w:val="0"/>
          <w:numId w:val="3"/>
        </w:numPr>
      </w:pPr>
      <w:r>
        <w:t>State the problem.  (Hint: What are you trying to find out?)</w:t>
      </w:r>
    </w:p>
    <w:p w:rsidR="00D35B74" w:rsidRDefault="00D35B74" w:rsidP="00D35B74">
      <w:pPr>
        <w:pStyle w:val="ListParagraph"/>
      </w:pPr>
      <w:r>
        <w:t>______________________________________________________________________________</w:t>
      </w:r>
    </w:p>
    <w:p w:rsidR="00D35B74" w:rsidRDefault="00D35B74" w:rsidP="00D35B74">
      <w:pPr>
        <w:pStyle w:val="ListParagraph"/>
        <w:numPr>
          <w:ilvl w:val="0"/>
          <w:numId w:val="3"/>
        </w:numPr>
      </w:pPr>
      <w:r>
        <w:t>Gather information (It is unlikely that you will find any information about colored candies in the library.  Probably your best sources of information are experts, people with experience with colored candies.  You are the experts.  Look at the candies.  What colors are found?</w:t>
      </w:r>
      <w:r w:rsidR="005616BD">
        <w:t xml:space="preserve"> </w:t>
      </w:r>
    </w:p>
    <w:p w:rsidR="005616BD" w:rsidRDefault="005616BD" w:rsidP="005616BD">
      <w:pPr>
        <w:pStyle w:val="ListParagraph"/>
      </w:pPr>
      <w:r>
        <w:t>___________________________________________________________________________</w:t>
      </w:r>
    </w:p>
    <w:p w:rsidR="00D92532" w:rsidRDefault="00D92532" w:rsidP="005616BD">
      <w:pPr>
        <w:pStyle w:val="ListParagraph"/>
        <w:numPr>
          <w:ilvl w:val="0"/>
          <w:numId w:val="3"/>
        </w:numPr>
      </w:pPr>
      <w:r>
        <w:t>Predict which color do you think will be the most common?</w:t>
      </w:r>
      <w:r w:rsidRPr="00D92532">
        <w:t xml:space="preserve"> </w:t>
      </w:r>
      <w:r>
        <w:t>__________________________</w:t>
      </w:r>
    </w:p>
    <w:p w:rsidR="005616BD" w:rsidRPr="00D35B74" w:rsidRDefault="005616BD" w:rsidP="00D92532">
      <w:pPr>
        <w:pStyle w:val="ListParagraph"/>
        <w:numPr>
          <w:ilvl w:val="0"/>
          <w:numId w:val="3"/>
        </w:numPr>
        <w:spacing w:after="0"/>
      </w:pPr>
      <w:r>
        <w:t>Form a hypothesis.  Write a statement that tells how many candies y</w:t>
      </w:r>
      <w:r w:rsidR="00D92532">
        <w:t>ou think will be in the cup?</w:t>
      </w:r>
    </w:p>
    <w:p w:rsidR="005F0AE5" w:rsidRDefault="005616BD" w:rsidP="00D92532">
      <w:pPr>
        <w:spacing w:after="0"/>
        <w:ind w:left="720"/>
      </w:pPr>
      <w:r>
        <w:t>____________________________________________________________________________</w:t>
      </w:r>
    </w:p>
    <w:p w:rsidR="00D92532" w:rsidRDefault="00D92532" w:rsidP="00D92532">
      <w:pPr>
        <w:pStyle w:val="ListParagraph"/>
        <w:numPr>
          <w:ilvl w:val="0"/>
          <w:numId w:val="3"/>
        </w:numPr>
        <w:spacing w:after="0"/>
      </w:pPr>
      <w:r>
        <w:t>Predict how many of each color will be in the cup/bag.</w:t>
      </w:r>
      <w:r w:rsidRPr="00D92532">
        <w:t xml:space="preserve"> </w:t>
      </w:r>
    </w:p>
    <w:p w:rsidR="00D92532" w:rsidRDefault="00D92532" w:rsidP="00D92532">
      <w:pPr>
        <w:spacing w:after="0"/>
        <w:ind w:left="360"/>
      </w:pPr>
      <w:r>
        <w:t xml:space="preserve">       Red-________Orange-_________Yellow-________Green-________Blue-______Brown-______</w:t>
      </w:r>
    </w:p>
    <w:p w:rsidR="005E7F48" w:rsidRDefault="005E7F48" w:rsidP="00D92532">
      <w:pPr>
        <w:spacing w:after="0"/>
        <w:ind w:left="360"/>
      </w:pPr>
    </w:p>
    <w:p w:rsidR="005E7F48" w:rsidRPr="005E7F48" w:rsidRDefault="005E7F48" w:rsidP="00D92532">
      <w:pPr>
        <w:spacing w:after="0"/>
        <w:rPr>
          <w:b/>
        </w:rPr>
      </w:pPr>
      <w:r>
        <w:rPr>
          <w:b/>
        </w:rPr>
        <w:t>Procedure</w:t>
      </w:r>
    </w:p>
    <w:p w:rsidR="005616BD" w:rsidRDefault="005616BD" w:rsidP="005E7F48">
      <w:pPr>
        <w:pStyle w:val="ListParagraph"/>
        <w:numPr>
          <w:ilvl w:val="0"/>
          <w:numId w:val="6"/>
        </w:numPr>
      </w:pPr>
      <w:r>
        <w:t>Experiment.  No eating!  Sort the M&amp;M’</w:t>
      </w:r>
      <w:r w:rsidR="00500A3D">
        <w:t xml:space="preserve">s by color.  </w:t>
      </w:r>
    </w:p>
    <w:p w:rsidR="00D92532" w:rsidRDefault="00D92532" w:rsidP="005E7F48">
      <w:pPr>
        <w:pStyle w:val="ListParagraph"/>
        <w:numPr>
          <w:ilvl w:val="0"/>
          <w:numId w:val="6"/>
        </w:numPr>
      </w:pPr>
      <w:r>
        <w:t>Pour the M&amp;M’s onto a clean paper towel or paper plate.</w:t>
      </w:r>
    </w:p>
    <w:p w:rsidR="00500A3D" w:rsidRDefault="00500A3D" w:rsidP="005E7F48">
      <w:pPr>
        <w:pStyle w:val="ListParagraph"/>
        <w:numPr>
          <w:ilvl w:val="0"/>
          <w:numId w:val="6"/>
        </w:numPr>
      </w:pPr>
      <w:r>
        <w:t>Count the number of M&amp;M’s of each color.  Record in the frequency column</w:t>
      </w:r>
      <w:r w:rsidR="00D92532">
        <w:t>.</w:t>
      </w:r>
    </w:p>
    <w:p w:rsidR="00500A3D" w:rsidRDefault="00500A3D" w:rsidP="005E7F48">
      <w:pPr>
        <w:pStyle w:val="ListParagraph"/>
        <w:numPr>
          <w:ilvl w:val="0"/>
          <w:numId w:val="6"/>
        </w:numPr>
      </w:pPr>
      <w:r>
        <w:t xml:space="preserve">Add </w:t>
      </w:r>
      <w:r w:rsidR="00D92532">
        <w:t xml:space="preserve">all </w:t>
      </w:r>
      <w:r>
        <w:t>the number</w:t>
      </w:r>
      <w:r w:rsidR="00D92532">
        <w:t>s</w:t>
      </w:r>
      <w:r>
        <w:t xml:space="preserve"> in the frequency column</w:t>
      </w:r>
      <w:r w:rsidR="00D92532">
        <w:t xml:space="preserve"> and record</w:t>
      </w:r>
      <w:r>
        <w:t xml:space="preserve"> the total number of candies</w:t>
      </w:r>
      <w:r w:rsidR="00D92532">
        <w:t xml:space="preserve"> at the bottom of the column</w:t>
      </w:r>
      <w:r>
        <w:t>.</w:t>
      </w:r>
    </w:p>
    <w:p w:rsidR="00500A3D" w:rsidRDefault="00500A3D" w:rsidP="005E7F48">
      <w:pPr>
        <w:pStyle w:val="ListParagraph"/>
        <w:numPr>
          <w:ilvl w:val="0"/>
          <w:numId w:val="6"/>
        </w:numPr>
      </w:pPr>
      <w:r>
        <w:t xml:space="preserve">Calculate the percentage of each candy color. </w:t>
      </w:r>
      <w:r w:rsidR="00D92532">
        <w:t>(</w:t>
      </w:r>
      <w:r>
        <w:t>Divide the number of each color by the total number of candies</w:t>
      </w:r>
      <w:r w:rsidR="00D92532">
        <w:t>)</w:t>
      </w:r>
      <w:r>
        <w:t xml:space="preserve">. </w:t>
      </w:r>
    </w:p>
    <w:tbl>
      <w:tblPr>
        <w:tblStyle w:val="TableGrid"/>
        <w:tblW w:w="0" w:type="auto"/>
        <w:tblInd w:w="720" w:type="dxa"/>
        <w:tblLook w:val="04A0" w:firstRow="1" w:lastRow="0" w:firstColumn="1" w:lastColumn="0" w:noHBand="0" w:noVBand="1"/>
      </w:tblPr>
      <w:tblGrid>
        <w:gridCol w:w="2939"/>
        <w:gridCol w:w="2972"/>
        <w:gridCol w:w="2945"/>
      </w:tblGrid>
      <w:tr w:rsidR="00500A3D" w:rsidTr="00500A3D">
        <w:tc>
          <w:tcPr>
            <w:tcW w:w="3192" w:type="dxa"/>
          </w:tcPr>
          <w:p w:rsidR="00500A3D" w:rsidRPr="00500A3D" w:rsidRDefault="00500A3D" w:rsidP="00500A3D">
            <w:pPr>
              <w:pStyle w:val="ListParagraph"/>
              <w:ind w:left="0"/>
              <w:jc w:val="center"/>
              <w:rPr>
                <w:b/>
              </w:rPr>
            </w:pPr>
            <w:r w:rsidRPr="00500A3D">
              <w:rPr>
                <w:b/>
              </w:rPr>
              <w:t>Color</w:t>
            </w:r>
          </w:p>
        </w:tc>
        <w:tc>
          <w:tcPr>
            <w:tcW w:w="3192" w:type="dxa"/>
          </w:tcPr>
          <w:p w:rsidR="00500A3D" w:rsidRPr="00500A3D" w:rsidRDefault="00500A3D" w:rsidP="00500A3D">
            <w:pPr>
              <w:pStyle w:val="ListParagraph"/>
              <w:ind w:left="0"/>
              <w:jc w:val="center"/>
              <w:rPr>
                <w:b/>
              </w:rPr>
            </w:pPr>
            <w:r w:rsidRPr="00500A3D">
              <w:rPr>
                <w:b/>
              </w:rPr>
              <w:t>Frequency</w:t>
            </w:r>
          </w:p>
        </w:tc>
        <w:tc>
          <w:tcPr>
            <w:tcW w:w="3192" w:type="dxa"/>
          </w:tcPr>
          <w:p w:rsidR="00500A3D" w:rsidRPr="00500A3D" w:rsidRDefault="00500A3D" w:rsidP="00500A3D">
            <w:pPr>
              <w:pStyle w:val="ListParagraph"/>
              <w:ind w:left="0"/>
              <w:jc w:val="center"/>
              <w:rPr>
                <w:b/>
              </w:rPr>
            </w:pPr>
            <w:r w:rsidRPr="00500A3D">
              <w:rPr>
                <w:b/>
              </w:rPr>
              <w:t>Percent</w:t>
            </w:r>
          </w:p>
        </w:tc>
      </w:tr>
      <w:tr w:rsidR="00500A3D" w:rsidTr="00500A3D">
        <w:tc>
          <w:tcPr>
            <w:tcW w:w="3192" w:type="dxa"/>
          </w:tcPr>
          <w:p w:rsidR="00500A3D" w:rsidRDefault="00D92532" w:rsidP="00500A3D">
            <w:pPr>
              <w:pStyle w:val="ListParagraph"/>
              <w:ind w:left="0"/>
            </w:pPr>
            <w:r>
              <w:t>Red</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Orange</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Yellow</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Green</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500A3D" w:rsidTr="00500A3D">
        <w:tc>
          <w:tcPr>
            <w:tcW w:w="3192" w:type="dxa"/>
          </w:tcPr>
          <w:p w:rsidR="00500A3D" w:rsidRDefault="00D92532" w:rsidP="00500A3D">
            <w:pPr>
              <w:pStyle w:val="ListParagraph"/>
              <w:ind w:left="0"/>
            </w:pPr>
            <w:r>
              <w:t>Blue</w:t>
            </w:r>
          </w:p>
        </w:tc>
        <w:tc>
          <w:tcPr>
            <w:tcW w:w="3192" w:type="dxa"/>
          </w:tcPr>
          <w:p w:rsidR="00500A3D" w:rsidRDefault="00500A3D" w:rsidP="00500A3D">
            <w:pPr>
              <w:pStyle w:val="ListParagraph"/>
              <w:ind w:left="0"/>
            </w:pPr>
          </w:p>
        </w:tc>
        <w:tc>
          <w:tcPr>
            <w:tcW w:w="3192" w:type="dxa"/>
          </w:tcPr>
          <w:p w:rsidR="00500A3D" w:rsidRDefault="00500A3D" w:rsidP="00500A3D">
            <w:pPr>
              <w:pStyle w:val="ListParagraph"/>
              <w:ind w:left="0"/>
            </w:pPr>
          </w:p>
        </w:tc>
      </w:tr>
      <w:tr w:rsidR="00EC5DB8" w:rsidTr="00500A3D">
        <w:tc>
          <w:tcPr>
            <w:tcW w:w="3192" w:type="dxa"/>
          </w:tcPr>
          <w:p w:rsidR="00EC5DB8" w:rsidRDefault="00D92532" w:rsidP="00500A3D">
            <w:pPr>
              <w:pStyle w:val="ListParagraph"/>
              <w:ind w:left="0"/>
            </w:pPr>
            <w:r>
              <w:t>Brown</w:t>
            </w:r>
          </w:p>
        </w:tc>
        <w:tc>
          <w:tcPr>
            <w:tcW w:w="3192" w:type="dxa"/>
          </w:tcPr>
          <w:p w:rsidR="00EC5DB8" w:rsidRDefault="00EC5DB8" w:rsidP="00500A3D">
            <w:pPr>
              <w:pStyle w:val="ListParagraph"/>
              <w:ind w:left="0"/>
            </w:pPr>
          </w:p>
        </w:tc>
        <w:tc>
          <w:tcPr>
            <w:tcW w:w="3192" w:type="dxa"/>
          </w:tcPr>
          <w:p w:rsidR="00EC5DB8" w:rsidRDefault="00EC5DB8" w:rsidP="00500A3D">
            <w:pPr>
              <w:pStyle w:val="ListParagraph"/>
              <w:ind w:left="0"/>
            </w:pPr>
          </w:p>
        </w:tc>
      </w:tr>
      <w:tr w:rsidR="00500A3D" w:rsidTr="00500A3D">
        <w:tc>
          <w:tcPr>
            <w:tcW w:w="3192" w:type="dxa"/>
          </w:tcPr>
          <w:p w:rsidR="00500A3D" w:rsidRDefault="00500A3D" w:rsidP="00500A3D">
            <w:pPr>
              <w:pStyle w:val="ListParagraph"/>
              <w:ind w:left="0"/>
            </w:pPr>
          </w:p>
        </w:tc>
        <w:tc>
          <w:tcPr>
            <w:tcW w:w="3192" w:type="dxa"/>
          </w:tcPr>
          <w:p w:rsidR="00500A3D" w:rsidRPr="00D92532" w:rsidRDefault="00500A3D" w:rsidP="00500A3D">
            <w:pPr>
              <w:pStyle w:val="ListParagraph"/>
              <w:ind w:left="0"/>
              <w:rPr>
                <w:b/>
              </w:rPr>
            </w:pPr>
            <w:r w:rsidRPr="00D92532">
              <w:rPr>
                <w:b/>
              </w:rPr>
              <w:t>Total:</w:t>
            </w:r>
          </w:p>
        </w:tc>
        <w:tc>
          <w:tcPr>
            <w:tcW w:w="3192" w:type="dxa"/>
          </w:tcPr>
          <w:p w:rsidR="00500A3D" w:rsidRDefault="00500A3D" w:rsidP="00500A3D">
            <w:pPr>
              <w:pStyle w:val="ListParagraph"/>
              <w:ind w:left="0"/>
            </w:pPr>
          </w:p>
        </w:tc>
      </w:tr>
      <w:tr w:rsidR="00ED5A23" w:rsidTr="00500A3D">
        <w:tc>
          <w:tcPr>
            <w:tcW w:w="3192" w:type="dxa"/>
          </w:tcPr>
          <w:p w:rsidR="00ED5A23" w:rsidRDefault="00ED5A23" w:rsidP="00500A3D">
            <w:pPr>
              <w:pStyle w:val="ListParagraph"/>
              <w:ind w:left="0"/>
            </w:pPr>
          </w:p>
        </w:tc>
        <w:tc>
          <w:tcPr>
            <w:tcW w:w="3192" w:type="dxa"/>
          </w:tcPr>
          <w:p w:rsidR="00ED5A23" w:rsidRDefault="00ED5A23" w:rsidP="00500A3D">
            <w:pPr>
              <w:pStyle w:val="ListParagraph"/>
              <w:ind w:left="0"/>
            </w:pPr>
          </w:p>
        </w:tc>
        <w:tc>
          <w:tcPr>
            <w:tcW w:w="3192" w:type="dxa"/>
          </w:tcPr>
          <w:p w:rsidR="00ED5A23" w:rsidRDefault="00ED5A23" w:rsidP="00500A3D">
            <w:pPr>
              <w:pStyle w:val="ListParagraph"/>
              <w:ind w:left="0"/>
            </w:pPr>
          </w:p>
        </w:tc>
      </w:tr>
    </w:tbl>
    <w:p w:rsidR="005E7F48" w:rsidRDefault="005E7F48" w:rsidP="005E7F48">
      <w:pPr>
        <w:pStyle w:val="ListParagraph"/>
        <w:ind w:left="1080"/>
      </w:pPr>
    </w:p>
    <w:p w:rsidR="00525EBC" w:rsidRDefault="00525EBC" w:rsidP="005E7F48">
      <w:pPr>
        <w:pStyle w:val="ListParagraph"/>
        <w:ind w:left="1080"/>
      </w:pPr>
    </w:p>
    <w:p w:rsidR="00525EBC" w:rsidRDefault="00525EBC" w:rsidP="005E7F48">
      <w:pPr>
        <w:pStyle w:val="ListParagraph"/>
        <w:ind w:left="1080"/>
      </w:pPr>
    </w:p>
    <w:p w:rsidR="00525EBC" w:rsidRDefault="00525EBC" w:rsidP="005E7F48">
      <w:pPr>
        <w:pStyle w:val="ListParagraph"/>
        <w:ind w:left="1080"/>
      </w:pPr>
    </w:p>
    <w:p w:rsidR="00500A3D" w:rsidRDefault="00EC5DB8" w:rsidP="005E7F48">
      <w:pPr>
        <w:pStyle w:val="ListParagraph"/>
        <w:numPr>
          <w:ilvl w:val="0"/>
          <w:numId w:val="6"/>
        </w:numPr>
      </w:pPr>
      <w:r>
        <w:lastRenderedPageBreak/>
        <w:t xml:space="preserve">Record the </w:t>
      </w:r>
      <w:r w:rsidR="005E7F48">
        <w:t xml:space="preserve">totals and % of color for the </w:t>
      </w:r>
      <w:r>
        <w:t>class in the table below.</w:t>
      </w:r>
    </w:p>
    <w:p w:rsidR="00ED5A23" w:rsidRDefault="00ED5A23" w:rsidP="00ED5A23">
      <w:pPr>
        <w:pStyle w:val="ListParagraph"/>
        <w:ind w:left="1080"/>
      </w:pPr>
    </w:p>
    <w:tbl>
      <w:tblPr>
        <w:tblStyle w:val="TableGrid"/>
        <w:tblW w:w="0" w:type="auto"/>
        <w:tblInd w:w="1080" w:type="dxa"/>
        <w:tblLook w:val="04A0" w:firstRow="1" w:lastRow="0" w:firstColumn="1" w:lastColumn="0" w:noHBand="0" w:noVBand="1"/>
      </w:tblPr>
      <w:tblGrid>
        <w:gridCol w:w="1082"/>
        <w:gridCol w:w="1033"/>
        <w:gridCol w:w="1113"/>
        <w:gridCol w:w="1096"/>
        <w:gridCol w:w="1086"/>
        <w:gridCol w:w="1046"/>
        <w:gridCol w:w="1095"/>
        <w:gridCol w:w="945"/>
      </w:tblGrid>
      <w:tr w:rsidR="00EC5DB8" w:rsidTr="005E7F48">
        <w:tc>
          <w:tcPr>
            <w:tcW w:w="1082" w:type="dxa"/>
          </w:tcPr>
          <w:p w:rsidR="00EC5DB8" w:rsidRDefault="00EC5DB8" w:rsidP="00EC5DB8">
            <w:pPr>
              <w:pStyle w:val="ListParagraph"/>
              <w:ind w:left="0"/>
            </w:pPr>
          </w:p>
        </w:tc>
        <w:tc>
          <w:tcPr>
            <w:tcW w:w="1033" w:type="dxa"/>
          </w:tcPr>
          <w:p w:rsidR="00EC5DB8" w:rsidRDefault="00EC5DB8" w:rsidP="00EC5DB8">
            <w:pPr>
              <w:pStyle w:val="ListParagraph"/>
              <w:ind w:left="0"/>
            </w:pPr>
            <w:r>
              <w:t>Red</w:t>
            </w:r>
          </w:p>
        </w:tc>
        <w:tc>
          <w:tcPr>
            <w:tcW w:w="1113" w:type="dxa"/>
          </w:tcPr>
          <w:p w:rsidR="00EC5DB8" w:rsidRDefault="00EC5DB8" w:rsidP="00EC5DB8">
            <w:pPr>
              <w:pStyle w:val="ListParagraph"/>
              <w:ind w:left="0"/>
            </w:pPr>
            <w:r>
              <w:t>Orange</w:t>
            </w:r>
          </w:p>
        </w:tc>
        <w:tc>
          <w:tcPr>
            <w:tcW w:w="1096" w:type="dxa"/>
          </w:tcPr>
          <w:p w:rsidR="00EC5DB8" w:rsidRDefault="00EC5DB8" w:rsidP="00EC5DB8">
            <w:pPr>
              <w:pStyle w:val="ListParagraph"/>
              <w:ind w:left="0"/>
            </w:pPr>
            <w:r>
              <w:t>Yellow</w:t>
            </w:r>
          </w:p>
        </w:tc>
        <w:tc>
          <w:tcPr>
            <w:tcW w:w="1086" w:type="dxa"/>
          </w:tcPr>
          <w:p w:rsidR="00EC5DB8" w:rsidRDefault="00EC5DB8" w:rsidP="00EC5DB8">
            <w:pPr>
              <w:pStyle w:val="ListParagraph"/>
              <w:ind w:left="0"/>
            </w:pPr>
            <w:r>
              <w:t>Green</w:t>
            </w:r>
          </w:p>
        </w:tc>
        <w:tc>
          <w:tcPr>
            <w:tcW w:w="1046" w:type="dxa"/>
          </w:tcPr>
          <w:p w:rsidR="00EC5DB8" w:rsidRDefault="00EC5DB8" w:rsidP="00EC5DB8">
            <w:pPr>
              <w:pStyle w:val="ListParagraph"/>
              <w:ind w:left="0"/>
            </w:pPr>
            <w:r>
              <w:t>Blue</w:t>
            </w:r>
          </w:p>
        </w:tc>
        <w:tc>
          <w:tcPr>
            <w:tcW w:w="1095" w:type="dxa"/>
          </w:tcPr>
          <w:p w:rsidR="00EC5DB8" w:rsidRDefault="00EC5DB8" w:rsidP="00EC5DB8">
            <w:pPr>
              <w:pStyle w:val="ListParagraph"/>
              <w:ind w:left="0"/>
            </w:pPr>
            <w:r>
              <w:t>Brown</w:t>
            </w:r>
          </w:p>
        </w:tc>
        <w:tc>
          <w:tcPr>
            <w:tcW w:w="945" w:type="dxa"/>
          </w:tcPr>
          <w:p w:rsidR="00EC5DB8" w:rsidRDefault="00EC5DB8" w:rsidP="00EC5DB8">
            <w:pPr>
              <w:pStyle w:val="ListParagraph"/>
              <w:ind w:left="0"/>
            </w:pPr>
          </w:p>
        </w:tc>
      </w:tr>
      <w:tr w:rsidR="00EC5DB8" w:rsidTr="005E7F48">
        <w:tc>
          <w:tcPr>
            <w:tcW w:w="1082" w:type="dxa"/>
          </w:tcPr>
          <w:p w:rsidR="00EC5DB8" w:rsidRDefault="00EC5DB8" w:rsidP="00EC5DB8">
            <w:pPr>
              <w:pStyle w:val="ListParagraph"/>
              <w:ind w:left="0"/>
            </w:pPr>
            <w:r>
              <w:t>Totals</w:t>
            </w:r>
          </w:p>
        </w:tc>
        <w:tc>
          <w:tcPr>
            <w:tcW w:w="1033" w:type="dxa"/>
          </w:tcPr>
          <w:p w:rsidR="00EC5DB8" w:rsidRDefault="00EC5DB8" w:rsidP="00EC5DB8">
            <w:pPr>
              <w:pStyle w:val="ListParagraph"/>
              <w:ind w:left="0"/>
            </w:pPr>
          </w:p>
        </w:tc>
        <w:tc>
          <w:tcPr>
            <w:tcW w:w="1113" w:type="dxa"/>
          </w:tcPr>
          <w:p w:rsidR="00EC5DB8" w:rsidRDefault="00EC5DB8" w:rsidP="00EC5DB8">
            <w:pPr>
              <w:pStyle w:val="ListParagraph"/>
              <w:ind w:left="0"/>
            </w:pPr>
          </w:p>
        </w:tc>
        <w:tc>
          <w:tcPr>
            <w:tcW w:w="1096" w:type="dxa"/>
          </w:tcPr>
          <w:p w:rsidR="00EC5DB8" w:rsidRDefault="00EC5DB8" w:rsidP="00EC5DB8">
            <w:pPr>
              <w:pStyle w:val="ListParagraph"/>
              <w:ind w:left="0"/>
            </w:pPr>
          </w:p>
        </w:tc>
        <w:tc>
          <w:tcPr>
            <w:tcW w:w="1086" w:type="dxa"/>
          </w:tcPr>
          <w:p w:rsidR="00EC5DB8" w:rsidRDefault="00EC5DB8" w:rsidP="00EC5DB8">
            <w:pPr>
              <w:pStyle w:val="ListParagraph"/>
              <w:ind w:left="0"/>
            </w:pPr>
          </w:p>
        </w:tc>
        <w:tc>
          <w:tcPr>
            <w:tcW w:w="1046" w:type="dxa"/>
          </w:tcPr>
          <w:p w:rsidR="00EC5DB8" w:rsidRDefault="00EC5DB8" w:rsidP="00EC5DB8">
            <w:pPr>
              <w:pStyle w:val="ListParagraph"/>
              <w:ind w:left="0"/>
            </w:pPr>
          </w:p>
        </w:tc>
        <w:tc>
          <w:tcPr>
            <w:tcW w:w="1095" w:type="dxa"/>
          </w:tcPr>
          <w:p w:rsidR="00EC5DB8" w:rsidRDefault="00EC5DB8" w:rsidP="00EC5DB8">
            <w:pPr>
              <w:pStyle w:val="ListParagraph"/>
              <w:ind w:left="0"/>
            </w:pPr>
          </w:p>
        </w:tc>
        <w:tc>
          <w:tcPr>
            <w:tcW w:w="945" w:type="dxa"/>
          </w:tcPr>
          <w:p w:rsidR="00EC5DB8" w:rsidRDefault="00EC5DB8" w:rsidP="00EC5DB8">
            <w:pPr>
              <w:pStyle w:val="ListParagraph"/>
              <w:ind w:left="0"/>
            </w:pPr>
          </w:p>
        </w:tc>
      </w:tr>
      <w:tr w:rsidR="00EC5DB8" w:rsidTr="005E7F48">
        <w:tc>
          <w:tcPr>
            <w:tcW w:w="1082" w:type="dxa"/>
          </w:tcPr>
          <w:p w:rsidR="00EC5DB8" w:rsidRDefault="00EC5DB8" w:rsidP="00EC5DB8">
            <w:pPr>
              <w:pStyle w:val="ListParagraph"/>
              <w:ind w:left="0"/>
            </w:pPr>
            <w:r>
              <w:t>% of color</w:t>
            </w:r>
          </w:p>
        </w:tc>
        <w:tc>
          <w:tcPr>
            <w:tcW w:w="1033" w:type="dxa"/>
          </w:tcPr>
          <w:p w:rsidR="00EC5DB8" w:rsidRDefault="00EC5DB8" w:rsidP="00EC5DB8">
            <w:pPr>
              <w:pStyle w:val="ListParagraph"/>
              <w:ind w:left="0"/>
            </w:pPr>
          </w:p>
        </w:tc>
        <w:tc>
          <w:tcPr>
            <w:tcW w:w="1113" w:type="dxa"/>
          </w:tcPr>
          <w:p w:rsidR="00EC5DB8" w:rsidRDefault="00EC5DB8" w:rsidP="00EC5DB8">
            <w:pPr>
              <w:pStyle w:val="ListParagraph"/>
              <w:ind w:left="0"/>
            </w:pPr>
          </w:p>
        </w:tc>
        <w:tc>
          <w:tcPr>
            <w:tcW w:w="1096" w:type="dxa"/>
          </w:tcPr>
          <w:p w:rsidR="00EC5DB8" w:rsidRDefault="00EC5DB8" w:rsidP="00EC5DB8">
            <w:pPr>
              <w:pStyle w:val="ListParagraph"/>
              <w:ind w:left="0"/>
            </w:pPr>
          </w:p>
        </w:tc>
        <w:tc>
          <w:tcPr>
            <w:tcW w:w="1086" w:type="dxa"/>
          </w:tcPr>
          <w:p w:rsidR="00EC5DB8" w:rsidRDefault="00EC5DB8" w:rsidP="00EC5DB8">
            <w:pPr>
              <w:pStyle w:val="ListParagraph"/>
              <w:ind w:left="0"/>
            </w:pPr>
          </w:p>
        </w:tc>
        <w:tc>
          <w:tcPr>
            <w:tcW w:w="1046" w:type="dxa"/>
          </w:tcPr>
          <w:p w:rsidR="00EC5DB8" w:rsidRDefault="00EC5DB8" w:rsidP="00EC5DB8">
            <w:pPr>
              <w:pStyle w:val="ListParagraph"/>
              <w:ind w:left="0"/>
            </w:pPr>
          </w:p>
        </w:tc>
        <w:tc>
          <w:tcPr>
            <w:tcW w:w="1095" w:type="dxa"/>
          </w:tcPr>
          <w:p w:rsidR="00EC5DB8" w:rsidRDefault="00EC5DB8" w:rsidP="00EC5DB8">
            <w:pPr>
              <w:pStyle w:val="ListParagraph"/>
              <w:ind w:left="0"/>
            </w:pPr>
          </w:p>
        </w:tc>
        <w:tc>
          <w:tcPr>
            <w:tcW w:w="945" w:type="dxa"/>
          </w:tcPr>
          <w:p w:rsidR="00EC5DB8" w:rsidRDefault="00EC5DB8" w:rsidP="00EC5DB8">
            <w:pPr>
              <w:pStyle w:val="ListParagraph"/>
              <w:ind w:left="0"/>
            </w:pPr>
          </w:p>
        </w:tc>
      </w:tr>
    </w:tbl>
    <w:p w:rsidR="005E7F48" w:rsidRDefault="005E7F48" w:rsidP="005E7F48">
      <w:pPr>
        <w:pStyle w:val="ListParagraph"/>
        <w:ind w:left="1080"/>
      </w:pPr>
      <w:bookmarkStart w:id="0" w:name="_GoBack"/>
      <w:bookmarkEnd w:id="0"/>
    </w:p>
    <w:p w:rsidR="005E7F48" w:rsidRDefault="005E7F48" w:rsidP="005E7F48">
      <w:pPr>
        <w:pStyle w:val="ListParagraph"/>
        <w:ind w:left="1080"/>
      </w:pPr>
    </w:p>
    <w:p w:rsidR="00ED5A23" w:rsidRPr="005E7F48" w:rsidRDefault="00EC5DB8" w:rsidP="005E7F48">
      <w:pPr>
        <w:pStyle w:val="ListParagraph"/>
        <w:numPr>
          <w:ilvl w:val="0"/>
          <w:numId w:val="6"/>
        </w:numPr>
      </w:pPr>
      <w:r>
        <w:t xml:space="preserve">Make </w:t>
      </w:r>
      <w:r w:rsidRPr="005E7F48">
        <w:rPr>
          <w:b/>
          <w:u w:val="single"/>
        </w:rPr>
        <w:t>2 bar graphs</w:t>
      </w:r>
      <w:r>
        <w:t xml:space="preserve"> for each data set (your group and the class)</w:t>
      </w:r>
      <w:r w:rsidR="00ED5A23">
        <w:t xml:space="preserve"> on a separate piece of </w:t>
      </w:r>
      <w:r w:rsidR="00ED5A23" w:rsidRPr="005E7F48">
        <w:rPr>
          <w:b/>
          <w:u w:val="single"/>
        </w:rPr>
        <w:t xml:space="preserve">graph </w:t>
      </w:r>
      <w:r w:rsidR="00ED5A23">
        <w:t>paper</w:t>
      </w:r>
      <w:r>
        <w:t>.</w:t>
      </w:r>
      <w:r w:rsidR="00ED5A23">
        <w:t xml:space="preserve">  Use color, </w:t>
      </w:r>
      <w:r w:rsidR="00ED5A23" w:rsidRPr="005E7F48">
        <w:rPr>
          <w:b/>
          <w:u w:val="single"/>
        </w:rPr>
        <w:t>label both axis and include a title</w:t>
      </w:r>
      <w:r w:rsidR="00ED5A23">
        <w:t>.</w:t>
      </w:r>
    </w:p>
    <w:p w:rsidR="00ED5A23" w:rsidRDefault="00ED5A23" w:rsidP="00EC5DB8">
      <w:pPr>
        <w:rPr>
          <w:b/>
        </w:rPr>
      </w:pPr>
    </w:p>
    <w:p w:rsidR="00EC5DB8" w:rsidRDefault="00EC5DB8" w:rsidP="00EC5DB8">
      <w:pPr>
        <w:rPr>
          <w:b/>
        </w:rPr>
      </w:pPr>
      <w:r w:rsidRPr="00EC5DB8">
        <w:rPr>
          <w:b/>
        </w:rPr>
        <w:t>Questions</w:t>
      </w:r>
    </w:p>
    <w:p w:rsidR="00EC5DB8" w:rsidRDefault="00EC5DB8" w:rsidP="005E7F48">
      <w:pPr>
        <w:pStyle w:val="ListParagraph"/>
        <w:numPr>
          <w:ilvl w:val="0"/>
          <w:numId w:val="5"/>
        </w:numPr>
      </w:pPr>
      <w:r>
        <w:t xml:space="preserve">What was the most common color in your group?  </w:t>
      </w:r>
      <w:r w:rsidR="005E7F48">
        <w:t xml:space="preserve">How do you know it was the most common? </w:t>
      </w:r>
      <w:r>
        <w:t>______________________________________________________________________________</w:t>
      </w:r>
    </w:p>
    <w:p w:rsidR="005E7F48" w:rsidRDefault="005E7F48" w:rsidP="005E7F48">
      <w:pPr>
        <w:pStyle w:val="ListParagraph"/>
      </w:pPr>
      <w:r>
        <w:t>______________________________________________________________________________</w:t>
      </w:r>
    </w:p>
    <w:p w:rsidR="005E7F48" w:rsidRDefault="005E7F48" w:rsidP="005E7F48">
      <w:pPr>
        <w:pStyle w:val="ListParagraph"/>
      </w:pPr>
    </w:p>
    <w:p w:rsidR="00D92532" w:rsidRDefault="00D92532" w:rsidP="005E7F48">
      <w:pPr>
        <w:pStyle w:val="ListParagraph"/>
        <w:numPr>
          <w:ilvl w:val="0"/>
          <w:numId w:val="5"/>
        </w:numPr>
      </w:pPr>
      <w:r>
        <w:t>What was the most common color for the class?</w:t>
      </w:r>
    </w:p>
    <w:p w:rsidR="00D92532" w:rsidRDefault="00ED5A23" w:rsidP="00D92532">
      <w:pPr>
        <w:pStyle w:val="ListParagraph"/>
      </w:pPr>
      <w:r>
        <w:t>______________________________________________________________________________</w:t>
      </w:r>
    </w:p>
    <w:p w:rsidR="005E7F48" w:rsidRDefault="005E7F48" w:rsidP="00D92532">
      <w:pPr>
        <w:pStyle w:val="ListParagraph"/>
      </w:pPr>
      <w:r>
        <w:t>______________________________________________________________________________</w:t>
      </w:r>
    </w:p>
    <w:p w:rsidR="005E7F48" w:rsidRDefault="005E7F48" w:rsidP="005E7F48">
      <w:pPr>
        <w:pStyle w:val="ListParagraph"/>
      </w:pPr>
    </w:p>
    <w:p w:rsidR="00D92532" w:rsidRDefault="00D92532" w:rsidP="005E7F48">
      <w:pPr>
        <w:pStyle w:val="ListParagraph"/>
        <w:numPr>
          <w:ilvl w:val="0"/>
          <w:numId w:val="5"/>
        </w:numPr>
      </w:pPr>
      <w:r>
        <w:t xml:space="preserve">Were your results </w:t>
      </w:r>
      <w:r w:rsidR="00B45B25">
        <w:t xml:space="preserve">exactly like </w:t>
      </w:r>
      <w:r>
        <w:t>the class</w:t>
      </w:r>
      <w:r w:rsidR="00B45B25">
        <w:t xml:space="preserve"> results</w:t>
      </w:r>
      <w:r>
        <w:t>?  If not what would account for the differences? ______________________________________________________________________________</w:t>
      </w:r>
    </w:p>
    <w:p w:rsidR="00D92532" w:rsidRDefault="00D92532" w:rsidP="005E7F48">
      <w:pPr>
        <w:pStyle w:val="ListParagraph"/>
      </w:pPr>
      <w:r>
        <w:t>______________________________________________________________________________</w:t>
      </w:r>
    </w:p>
    <w:p w:rsidR="005E7F48" w:rsidRDefault="005E7F48" w:rsidP="005E7F48">
      <w:pPr>
        <w:pStyle w:val="ListParagraph"/>
      </w:pPr>
    </w:p>
    <w:p w:rsidR="005E7F48" w:rsidRDefault="00EC5DB8" w:rsidP="005E7F48">
      <w:pPr>
        <w:pStyle w:val="ListParagraph"/>
        <w:numPr>
          <w:ilvl w:val="0"/>
          <w:numId w:val="5"/>
        </w:numPr>
      </w:pPr>
      <w:r>
        <w:t xml:space="preserve">The M&amp;M/Mars Company produces the following ratios for plain M&amp;M’s: 30% brown, 20% yellow, 20% red, 10% orange, 10% blue, and 10% green.  </w:t>
      </w:r>
    </w:p>
    <w:p w:rsidR="00EC5DB8" w:rsidRDefault="00EC5DB8" w:rsidP="005E7F48">
      <w:pPr>
        <w:pStyle w:val="ListParagraph"/>
      </w:pPr>
      <w:r>
        <w:t xml:space="preserve">Were your group </w:t>
      </w:r>
      <w:r w:rsidR="00ED5A23">
        <w:t xml:space="preserve">ratios </w:t>
      </w:r>
      <w:r>
        <w:t>and the class ratios</w:t>
      </w:r>
      <w:r w:rsidR="005E7F48">
        <w:t xml:space="preserve"> (percents)</w:t>
      </w:r>
      <w:r>
        <w:t xml:space="preserve"> close to this?  Why do you think you did not get exactly the same ratios? </w:t>
      </w:r>
    </w:p>
    <w:p w:rsidR="00EC5DB8" w:rsidRPr="00EC5DB8" w:rsidRDefault="00EC5DB8" w:rsidP="00EC5DB8">
      <w:pPr>
        <w:pStyle w:val="ListParagraph"/>
      </w:pPr>
      <w:r>
        <w:t>___________________________________________________________________________</w:t>
      </w:r>
      <w:r w:rsidR="00ED5A23">
        <w:t>_______________________________________________________________________________________________________________________________________________________________</w:t>
      </w:r>
    </w:p>
    <w:sectPr w:rsidR="00EC5DB8" w:rsidRPr="00EC5DB8" w:rsidSect="0042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735"/>
    <w:multiLevelType w:val="hybridMultilevel"/>
    <w:tmpl w:val="3370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A1272"/>
    <w:multiLevelType w:val="hybridMultilevel"/>
    <w:tmpl w:val="17544522"/>
    <w:lvl w:ilvl="0" w:tplc="E1A4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26912"/>
    <w:multiLevelType w:val="hybridMultilevel"/>
    <w:tmpl w:val="16F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2385B"/>
    <w:multiLevelType w:val="hybridMultilevel"/>
    <w:tmpl w:val="4950E2E6"/>
    <w:lvl w:ilvl="0" w:tplc="F61A0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15371"/>
    <w:multiLevelType w:val="hybridMultilevel"/>
    <w:tmpl w:val="16F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B568C"/>
    <w:multiLevelType w:val="hybridMultilevel"/>
    <w:tmpl w:val="EEE205C8"/>
    <w:lvl w:ilvl="0" w:tplc="D29C6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E5"/>
    <w:rsid w:val="000B2DD6"/>
    <w:rsid w:val="000D5220"/>
    <w:rsid w:val="001B634D"/>
    <w:rsid w:val="00401175"/>
    <w:rsid w:val="00423F71"/>
    <w:rsid w:val="00500A3D"/>
    <w:rsid w:val="00525EBC"/>
    <w:rsid w:val="005616BD"/>
    <w:rsid w:val="005E7F48"/>
    <w:rsid w:val="005F0AE5"/>
    <w:rsid w:val="0076386A"/>
    <w:rsid w:val="00A72134"/>
    <w:rsid w:val="00AC4F63"/>
    <w:rsid w:val="00B45B25"/>
    <w:rsid w:val="00BB14E0"/>
    <w:rsid w:val="00D35B74"/>
    <w:rsid w:val="00D92532"/>
    <w:rsid w:val="00EC5DB8"/>
    <w:rsid w:val="00ED3392"/>
    <w:rsid w:val="00E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E5"/>
    <w:pPr>
      <w:ind w:left="720"/>
      <w:contextualSpacing/>
    </w:pPr>
  </w:style>
  <w:style w:type="table" w:styleId="TableGrid">
    <w:name w:val="Table Grid"/>
    <w:basedOn w:val="TableNormal"/>
    <w:uiPriority w:val="59"/>
    <w:rsid w:val="0050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E5"/>
    <w:pPr>
      <w:ind w:left="720"/>
      <w:contextualSpacing/>
    </w:pPr>
  </w:style>
  <w:style w:type="table" w:styleId="TableGrid">
    <w:name w:val="Table Grid"/>
    <w:basedOn w:val="TableNormal"/>
    <w:uiPriority w:val="59"/>
    <w:rsid w:val="0050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5D4B-D4E1-4CEA-8080-A0A95812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Karhonda M</dc:creator>
  <cp:lastModifiedBy>Porter, Karhonda M</cp:lastModifiedBy>
  <cp:revision>2</cp:revision>
  <cp:lastPrinted>2010-09-16T18:50:00Z</cp:lastPrinted>
  <dcterms:created xsi:type="dcterms:W3CDTF">2014-08-10T18:38:00Z</dcterms:created>
  <dcterms:modified xsi:type="dcterms:W3CDTF">2014-08-10T18:38:00Z</dcterms:modified>
</cp:coreProperties>
</file>